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3D3E14" w:rsidRPr="00BF1920" w:rsidRDefault="00AC727A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="00D2382E" w:rsidRPr="00BF1920">
              <w:rPr>
                <w:rFonts w:ascii="Times New Roman" w:hAnsi="Times New Roman" w:cs="Times New Roman"/>
                <w:sz w:val="24"/>
                <w:szCs w:val="28"/>
              </w:rPr>
              <w:t>zín-és bábművészet</w:t>
            </w:r>
          </w:p>
        </w:tc>
        <w:tc>
          <w:tcPr>
            <w:tcW w:w="2230" w:type="dxa"/>
          </w:tcPr>
          <w:p w:rsidR="003D3E14" w:rsidRPr="00F752F5" w:rsidRDefault="00AC727A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82E">
              <w:rPr>
                <w:rFonts w:ascii="Times New Roman" w:hAnsi="Times New Roman" w:cs="Times New Roman"/>
                <w:sz w:val="24"/>
                <w:szCs w:val="24"/>
              </w:rPr>
              <w:t>zínművészet</w:t>
            </w:r>
          </w:p>
        </w:tc>
        <w:tc>
          <w:tcPr>
            <w:tcW w:w="4253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3D3E14" w:rsidRPr="000B2EB5" w:rsidTr="00974B55">
        <w:trPr>
          <w:trHeight w:val="482"/>
        </w:trPr>
        <w:tc>
          <w:tcPr>
            <w:tcW w:w="13992" w:type="dxa"/>
            <w:gridSpan w:val="3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Cél- és feladatrendszer: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Ismertesse meg a tanulókkal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 képzelet és az emlékezet szerepét, fontosságát 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az egyszerű mozgáselemek összekapcsolását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tér használatát és az abban való tájékozódást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helyszín fogalmát, jelentőségét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figyelemösszpontosítás fontosságát, alapvető technikáit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beszédtevékenység részeit (légzés, hangadás, kiejtés)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rövidebb prózai mesék dramatikus feldolgozásának folyamatát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hang tulajdonságait (pl. mélység, magasság)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legfontosabb légző– és hangképző gyakorlatokat</w:t>
            </w:r>
          </w:p>
          <w:p w:rsidR="00825003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ritmikus mozgással kombinált koncentrációs gyakorlatokat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3D3E14" w:rsidRDefault="000E214A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 legyen képes az általa használt tér felmérésére, az abban való tájékozódásra. Mozgását tudatosan koordinálja. Képes legyen egyszerű improvizációs gyakorlatok végrehajtására. Képes legyen felidézni és alkalmazni a drámaelméleti alapokat.</w:t>
            </w:r>
          </w:p>
          <w:p w:rsidR="00825003" w:rsidRDefault="00825003" w:rsidP="00AE3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20" w:rsidRPr="002A4DCF" w:rsidRDefault="00BF1920" w:rsidP="00AE3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14" w:rsidTr="00825003">
        <w:trPr>
          <w:trHeight w:val="241"/>
        </w:trPr>
        <w:tc>
          <w:tcPr>
            <w:tcW w:w="13992" w:type="dxa"/>
            <w:gridSpan w:val="3"/>
          </w:tcPr>
          <w:p w:rsidR="003D3E14" w:rsidRDefault="003D3E14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D3E14" w:rsidRPr="000B2EB5" w:rsidTr="00825003">
        <w:trPr>
          <w:trHeight w:val="713"/>
        </w:trPr>
        <w:tc>
          <w:tcPr>
            <w:tcW w:w="538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974B55" w:rsidTr="00825003">
        <w:tc>
          <w:tcPr>
            <w:tcW w:w="5381" w:type="dxa"/>
          </w:tcPr>
          <w:p w:rsidR="00974B55" w:rsidRPr="00BF1920" w:rsidRDefault="00974B55" w:rsidP="00974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Klasszikus magyar gyermekversek, mai magyar költők gyermekversei, mondókák. </w:t>
            </w:r>
          </w:p>
          <w:p w:rsidR="00974B55" w:rsidRDefault="00974B55" w:rsidP="00974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B55" w:rsidRDefault="00974B55" w:rsidP="00974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B55" w:rsidRDefault="00974B55" w:rsidP="00974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B55" w:rsidRDefault="00974B55" w:rsidP="00974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Weöres Sándor: Rongyszőnyeg 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Van-e szoknya vehető?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Sej-haj folyóba…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 Nagy Gábor: Magyar szólások és közmondások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Móricz Zsigmond: Iciri-piciri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Fekete Gyula: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Vonatosdi</w:t>
            </w:r>
            <w:proofErr w:type="spellEnd"/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Illyés Gyula: Mozdony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Nemes Nagy Ágnes: Mi van a szobában?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macska, hány párnád van? – magyar népköltés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Harangok szava – magyar népköltés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Vonat mondja helynek föl, vonat mondja völgybe le – magyar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népkölt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Tévesztésig mondani: Ágon ülő kismadárka kezdetű mondóka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T. Anna: Famese</w:t>
            </w:r>
          </w:p>
          <w:p w:rsidR="00974B55" w:rsidRPr="00ED5BEE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Kányádi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Sándor: Ha a napnak…</w:t>
            </w:r>
          </w:p>
        </w:tc>
        <w:tc>
          <w:tcPr>
            <w:tcW w:w="1461" w:type="dxa"/>
          </w:tcPr>
          <w:p w:rsidR="00974B55" w:rsidRPr="00ED5BEE" w:rsidRDefault="00974B55" w:rsidP="0097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D3E14" w:rsidRDefault="003D3E14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Mozgásgyakorlatok</w:t>
            </w:r>
          </w:p>
        </w:tc>
        <w:tc>
          <w:tcPr>
            <w:tcW w:w="1468" w:type="dxa"/>
          </w:tcPr>
          <w:p w:rsidR="003D3E14" w:rsidRDefault="004565F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</w:p>
        </w:tc>
        <w:tc>
          <w:tcPr>
            <w:tcW w:w="1468" w:type="dxa"/>
          </w:tcPr>
          <w:p w:rsidR="003D3E14" w:rsidRDefault="004565F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Koncentrációs gyakorlatok</w:t>
            </w:r>
          </w:p>
        </w:tc>
        <w:tc>
          <w:tcPr>
            <w:tcW w:w="1468" w:type="dxa"/>
          </w:tcPr>
          <w:p w:rsidR="003D3E14" w:rsidRDefault="004565F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Improvizációs játékok</w:t>
            </w:r>
          </w:p>
        </w:tc>
        <w:tc>
          <w:tcPr>
            <w:tcW w:w="1468" w:type="dxa"/>
          </w:tcPr>
          <w:p w:rsidR="003D3E14" w:rsidRDefault="004565F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4565F8" w:rsidTr="003974AD">
        <w:trPr>
          <w:trHeight w:val="477"/>
        </w:trPr>
        <w:tc>
          <w:tcPr>
            <w:tcW w:w="1397" w:type="dxa"/>
          </w:tcPr>
          <w:p w:rsidR="004565F8" w:rsidRDefault="004565F8" w:rsidP="0045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4565F8" w:rsidRPr="00F752F5" w:rsidRDefault="004565F8" w:rsidP="0045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:rsidR="004565F8" w:rsidRDefault="004565F8" w:rsidP="0045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565F8" w:rsidTr="003974AD">
        <w:trPr>
          <w:trHeight w:val="477"/>
        </w:trPr>
        <w:tc>
          <w:tcPr>
            <w:tcW w:w="1397" w:type="dxa"/>
          </w:tcPr>
          <w:p w:rsidR="004565F8" w:rsidRDefault="004565F8" w:rsidP="0045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4565F8" w:rsidRPr="000E214A" w:rsidRDefault="004565F8" w:rsidP="0045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Drámaelméleti alapok</w:t>
            </w:r>
          </w:p>
        </w:tc>
        <w:tc>
          <w:tcPr>
            <w:tcW w:w="1468" w:type="dxa"/>
          </w:tcPr>
          <w:p w:rsidR="004565F8" w:rsidRDefault="004565F8" w:rsidP="0045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3D3E14" w:rsidRDefault="003D3E14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A73D6C"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Mozgásgyakorlatok</w:t>
            </w:r>
          </w:p>
        </w:tc>
        <w:tc>
          <w:tcPr>
            <w:tcW w:w="1417" w:type="dxa"/>
          </w:tcPr>
          <w:p w:rsidR="003D3E14" w:rsidRPr="005A4AB8" w:rsidRDefault="00A73D6C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A73D6C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A73D6C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Tűzvédelmi, balesetvédelmi és közlekedés-biztonsági oktatás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355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Frissítő, ismerkedő, csapatépítő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Frissítő, ismerkedő, csapatépítő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376"/>
        </w:trPr>
        <w:tc>
          <w:tcPr>
            <w:tcW w:w="1150" w:type="dxa"/>
          </w:tcPr>
          <w:p w:rsidR="007235A0" w:rsidRPr="007137AB" w:rsidRDefault="007235A0" w:rsidP="0072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264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Állatok mozgássémáinak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Állatok mozgássémáinak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Állatok mozgássémáinak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Emberi mozgássémák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Emberi mozgássémák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Emberi mozgássémák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Mozgásdinamikai játékok, nehezített fogók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Mozgásdinamikai játékok, nehezített fogók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Mozgásdinamikai játékok, nehezített fogók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Talajfogás játékai, mozgás a talajon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Talajfogás játékai, mozgás a talajon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Talajfogás játékai, mozgás a talajon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E14" w:rsidRDefault="003D3E14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3D3E14" w:rsidRPr="005A4AB8" w:rsidTr="00BF1920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A73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A73D6C"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Beszédgyakorlatok</w:t>
            </w:r>
          </w:p>
        </w:tc>
        <w:tc>
          <w:tcPr>
            <w:tcW w:w="1701" w:type="dxa"/>
          </w:tcPr>
          <w:p w:rsidR="003D3E14" w:rsidRPr="005A4AB8" w:rsidRDefault="00A73D6C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A73D6C">
        <w:trPr>
          <w:trHeight w:val="377"/>
        </w:trPr>
        <w:tc>
          <w:tcPr>
            <w:tcW w:w="1129" w:type="dxa"/>
          </w:tcPr>
          <w:p w:rsidR="003D3E14" w:rsidRPr="005A4AB8" w:rsidRDefault="003D3E14" w:rsidP="00BF1920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A73D6C">
        <w:trPr>
          <w:trHeight w:val="37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Légzésfigyelő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355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Légzésfigyelő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Légzésfigyelő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376"/>
        </w:trPr>
        <w:tc>
          <w:tcPr>
            <w:tcW w:w="1129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Kapacitásnövelő légzőgyakorlatok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264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Kapacitásnövelő légzőgyakorlatok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Kapacitásnövelő légzőgyakorlatok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hangerőgyakorlatok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hangerőgyakorlatok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hangerőgyakorlatok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3" w:type="dxa"/>
          </w:tcPr>
          <w:p w:rsidR="007235A0" w:rsidRPr="00BF1920" w:rsidRDefault="00AC727A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beszédritmus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beszédritmus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beszédritmus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Hangsúly– és hanglejtésgyakorlatok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Hangsúly– és hanglejtésgyakorlatok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Hangsúly– és hanglejtésgyakorlatok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A73D6C" w:rsidRPr="005A4AB8" w:rsidTr="00BF1920">
        <w:trPr>
          <w:trHeight w:val="588"/>
        </w:trPr>
        <w:tc>
          <w:tcPr>
            <w:tcW w:w="1129" w:type="dxa"/>
          </w:tcPr>
          <w:p w:rsidR="00A73D6C" w:rsidRPr="005A4AB8" w:rsidRDefault="00A73D6C" w:rsidP="00E43826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A73D6C" w:rsidRPr="005A4AB8" w:rsidRDefault="00A73D6C" w:rsidP="00E43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Koncentrációs gyakorlatok</w:t>
            </w:r>
          </w:p>
        </w:tc>
        <w:tc>
          <w:tcPr>
            <w:tcW w:w="1701" w:type="dxa"/>
          </w:tcPr>
          <w:p w:rsidR="00A73D6C" w:rsidRPr="005A4AB8" w:rsidRDefault="00A73D6C" w:rsidP="00E43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óra</w:t>
            </w:r>
          </w:p>
        </w:tc>
      </w:tr>
    </w:tbl>
    <w:p w:rsidR="00A73D6C" w:rsidRDefault="00A73D6C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BF1920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0F1F9F">
        <w:trPr>
          <w:trHeight w:val="37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Beszédkoncentrációs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355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Beszédkoncentrációs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Beszédkoncentrációs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376"/>
        </w:trPr>
        <w:tc>
          <w:tcPr>
            <w:tcW w:w="1129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264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Ön- és társismereti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Ön- és társismereti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Ön- és társismereti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3D3E14" w:rsidRPr="005A4AB8" w:rsidTr="00BF1920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0F1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0F1F9F" w:rsidRPr="000F1F9F">
              <w:rPr>
                <w:rFonts w:ascii="Times New Roman" w:hAnsi="Times New Roman" w:cs="Times New Roman"/>
                <w:b/>
                <w:sz w:val="28"/>
                <w:szCs w:val="28"/>
              </w:rPr>
              <w:t>Improvizációs játékok</w:t>
            </w:r>
          </w:p>
        </w:tc>
        <w:tc>
          <w:tcPr>
            <w:tcW w:w="1701" w:type="dxa"/>
          </w:tcPr>
          <w:p w:rsidR="003D3E14" w:rsidRPr="005A4AB8" w:rsidRDefault="000F1F9F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BF1920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0F1F9F">
        <w:trPr>
          <w:trHeight w:val="37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Emberi viselkedés megfigyelésére építő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355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Emberi viselkedés megfigyelésére építő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Emberi viselkedés megfigyelésére építő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376"/>
        </w:trPr>
        <w:tc>
          <w:tcPr>
            <w:tcW w:w="1129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I.</w:t>
            </w:r>
          </w:p>
        </w:tc>
      </w:tr>
      <w:tr w:rsidR="007235A0" w:rsidTr="000F1F9F">
        <w:trPr>
          <w:trHeight w:val="264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Szituációs játékok képzőművészeti alkotásokról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Szituációs játékok képzőművészeti alkotásokról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Szituációs játékok képzőművészeti alkotásokról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Mese- és történet mesélése zenére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Mese- és történet mesélése zenére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Mese- és történet mesélése zenére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szituációban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szituációban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szituációban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Ismert történetek feldolgozása szituációkban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Ismert történetek feldolgozása szituációkban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Ismert történetek feldolgozása szituációkban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A0747" w:rsidRPr="008A0747"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07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3974AD">
        <w:trPr>
          <w:trHeight w:val="37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355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376"/>
        </w:trPr>
        <w:tc>
          <w:tcPr>
            <w:tcW w:w="1150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264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A0747" w:rsidRPr="008A0747">
              <w:rPr>
                <w:rFonts w:ascii="Times New Roman" w:hAnsi="Times New Roman" w:cs="Times New Roman"/>
                <w:sz w:val="24"/>
                <w:szCs w:val="24"/>
              </w:rPr>
              <w:t>Drámaelméleti alapok</w:t>
            </w:r>
          </w:p>
        </w:tc>
        <w:tc>
          <w:tcPr>
            <w:tcW w:w="1417" w:type="dxa"/>
          </w:tcPr>
          <w:p w:rsidR="003D3E14" w:rsidRPr="005A4AB8" w:rsidRDefault="003D3E14" w:rsidP="008A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07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3974AD">
        <w:trPr>
          <w:trHeight w:val="37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Mesék szerkezeti elemzése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355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Mesék szerkezeti elemzése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Mesék szerkezeti elemzése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376"/>
        </w:trPr>
        <w:tc>
          <w:tcPr>
            <w:tcW w:w="1150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264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7" w:type="dxa"/>
          </w:tcPr>
          <w:p w:rsidR="007235A0" w:rsidRPr="00BF1920" w:rsidRDefault="000E214A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7" w:type="dxa"/>
          </w:tcPr>
          <w:p w:rsidR="007235A0" w:rsidRPr="00BF1920" w:rsidRDefault="000E214A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Év végi összefoglalás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3D3E14" w:rsidRDefault="003D3E14" w:rsidP="003D3E14"/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B03" w:rsidRDefault="00206B03">
      <w:r>
        <w:separator/>
      </w:r>
    </w:p>
  </w:endnote>
  <w:endnote w:type="continuationSeparator" w:id="0">
    <w:p w:rsidR="00206B03" w:rsidRDefault="0020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37E3">
      <w:rPr>
        <w:noProof/>
      </w:rPr>
      <w:t>10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B03" w:rsidRDefault="00206B03">
      <w:r>
        <w:separator/>
      </w:r>
    </w:p>
  </w:footnote>
  <w:footnote w:type="continuationSeparator" w:id="0">
    <w:p w:rsidR="00206B03" w:rsidRDefault="0020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4971ED" w:rsidP="0040739F">
    <w:pPr>
      <w:pStyle w:val="lfej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6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7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0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73537"/>
    <w:rsid w:val="000E214A"/>
    <w:rsid w:val="000F1F9F"/>
    <w:rsid w:val="00153B1D"/>
    <w:rsid w:val="00206B03"/>
    <w:rsid w:val="00216FD5"/>
    <w:rsid w:val="002356AE"/>
    <w:rsid w:val="00315BDA"/>
    <w:rsid w:val="003B7FAE"/>
    <w:rsid w:val="003D3E14"/>
    <w:rsid w:val="003F37B7"/>
    <w:rsid w:val="0040739F"/>
    <w:rsid w:val="00416C6E"/>
    <w:rsid w:val="004565F8"/>
    <w:rsid w:val="004971ED"/>
    <w:rsid w:val="005624BB"/>
    <w:rsid w:val="006B3B51"/>
    <w:rsid w:val="006C22D2"/>
    <w:rsid w:val="006F0E26"/>
    <w:rsid w:val="007235A0"/>
    <w:rsid w:val="007869CF"/>
    <w:rsid w:val="007B35A6"/>
    <w:rsid w:val="007F4AAC"/>
    <w:rsid w:val="00825003"/>
    <w:rsid w:val="008377CB"/>
    <w:rsid w:val="008A0747"/>
    <w:rsid w:val="00974B55"/>
    <w:rsid w:val="009855A0"/>
    <w:rsid w:val="009F190C"/>
    <w:rsid w:val="00A73D6C"/>
    <w:rsid w:val="00A743DC"/>
    <w:rsid w:val="00AA6D10"/>
    <w:rsid w:val="00AC727A"/>
    <w:rsid w:val="00AE37E3"/>
    <w:rsid w:val="00BF1920"/>
    <w:rsid w:val="00C053FC"/>
    <w:rsid w:val="00C24212"/>
    <w:rsid w:val="00C669F5"/>
    <w:rsid w:val="00D22833"/>
    <w:rsid w:val="00D2382E"/>
    <w:rsid w:val="00D34AF0"/>
    <w:rsid w:val="00DD7DA5"/>
    <w:rsid w:val="00E074BD"/>
    <w:rsid w:val="00E55301"/>
    <w:rsid w:val="00E843EA"/>
    <w:rsid w:val="00E911AC"/>
    <w:rsid w:val="00EA5CAB"/>
    <w:rsid w:val="00F46177"/>
    <w:rsid w:val="00F72154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BBAA9B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46</TotalTime>
  <Pages>12</Pages>
  <Words>953</Words>
  <Characters>7350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15</cp:revision>
  <cp:lastPrinted>2000-08-04T10:31:00Z</cp:lastPrinted>
  <dcterms:created xsi:type="dcterms:W3CDTF">2018-08-21T17:23:00Z</dcterms:created>
  <dcterms:modified xsi:type="dcterms:W3CDTF">2018-09-06T17:08:00Z</dcterms:modified>
</cp:coreProperties>
</file>